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0CC" w:rsidRPr="00AE00CC" w:rsidRDefault="00AE00CC" w:rsidP="00AE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E00CC" w:rsidRDefault="00AE00CC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E3549" w:rsidRPr="00AE00CC" w:rsidRDefault="001E3549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AE00CC" w:rsidRPr="00AE00CC" w:rsidRDefault="00AE00CC" w:rsidP="001745A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AE00CC" w:rsidRPr="00AE00CC" w:rsidRDefault="00AE00CC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AE00CC" w:rsidRDefault="00AE00CC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745AE" w:rsidRDefault="001745AE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745AE" w:rsidRPr="00AE00CC" w:rsidRDefault="001745AE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AE00CC" w:rsidRPr="00AE00CC" w:rsidRDefault="00AE00CC" w:rsidP="00AE00CC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AE00CC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C90EB8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556787" w:rsidRDefault="001745AE" w:rsidP="00556787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1745A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ОКПД2 41.20.40.000. Капитальный ремонт здания РСУ СП ЦЭС, филиал ХЭС в рамках выполнения годовой программы ремонтов 2023 г.</w:t>
      </w:r>
    </w:p>
    <w:p w:rsidR="00F8059C" w:rsidRPr="00C90EB8" w:rsidRDefault="00F8059C" w:rsidP="00556787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556787" w:rsidRPr="00C90EB8" w:rsidRDefault="00556787" w:rsidP="00556787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C90EB8">
        <w:rPr>
          <w:rFonts w:ascii="Times New Roman" w:eastAsia="Calibri" w:hAnsi="Times New Roman" w:cs="Times New Roman"/>
          <w:b/>
          <w:bCs/>
          <w:sz w:val="24"/>
          <w:szCs w:val="26"/>
        </w:rPr>
        <w:t>(ЛОТ №</w:t>
      </w:r>
      <w:r w:rsidR="003A30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3A30A8" w:rsidRPr="003A30A8">
        <w:rPr>
          <w:rFonts w:ascii="Times New Roman" w:eastAsia="Calibri" w:hAnsi="Times New Roman" w:cs="Times New Roman"/>
          <w:b/>
          <w:bCs/>
          <w:sz w:val="24"/>
          <w:szCs w:val="26"/>
        </w:rPr>
        <w:t>408201-РЕМ ПРОД-2023-ДРСК-ХЭС</w:t>
      </w:r>
      <w:r w:rsidRPr="00C90EB8">
        <w:rPr>
          <w:rFonts w:ascii="Times New Roman" w:eastAsia="Calibri" w:hAnsi="Times New Roman" w:cs="Times New Roman"/>
          <w:b/>
          <w:bCs/>
          <w:sz w:val="24"/>
          <w:szCs w:val="26"/>
        </w:rPr>
        <w:t>)</w:t>
      </w:r>
    </w:p>
    <w:p w:rsidR="009B323D" w:rsidRPr="00C90EB8" w:rsidRDefault="009B323D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Pr="00C90EB8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444C3A">
      <w:pPr>
        <w:rPr>
          <w:rFonts w:ascii="Times New Roman" w:eastAsia="Calibri" w:hAnsi="Times New Roman" w:cs="Times New Roman"/>
          <w:sz w:val="26"/>
          <w:szCs w:val="26"/>
        </w:rPr>
      </w:pPr>
    </w:p>
    <w:p w:rsidR="00680114" w:rsidRPr="00680114" w:rsidRDefault="00680114" w:rsidP="00680114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011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680114" w:rsidRPr="00680114" w:rsidRDefault="00680114" w:rsidP="00680114">
      <w:pPr>
        <w:pStyle w:val="11"/>
        <w:rPr>
          <w:rFonts w:eastAsiaTheme="minorEastAsia" w:cs="Times New Roman"/>
        </w:rPr>
      </w:pPr>
      <w:r w:rsidRPr="00680114">
        <w:rPr>
          <w:rFonts w:cs="Times New Roman"/>
          <w:i/>
          <w:caps/>
        </w:rPr>
        <w:fldChar w:fldCharType="begin"/>
      </w:r>
      <w:r w:rsidRPr="00680114">
        <w:rPr>
          <w:rFonts w:cs="Times New Roman"/>
          <w:i/>
          <w:caps/>
        </w:rPr>
        <w:instrText xml:space="preserve"> TOC \o "1-4" \h \z \u </w:instrText>
      </w:r>
      <w:r w:rsidRPr="00680114">
        <w:rPr>
          <w:rFonts w:cs="Times New Roman"/>
          <w:i/>
          <w:caps/>
        </w:rPr>
        <w:fldChar w:fldCharType="separate"/>
      </w:r>
      <w:hyperlink w:anchor="_Toc54643121" w:history="1">
        <w:r w:rsidRPr="00680114">
          <w:rPr>
            <w:rStyle w:val="a6"/>
            <w:rFonts w:cs="Times New Roman"/>
          </w:rPr>
          <w:t>1.</w:t>
        </w:r>
        <w:r w:rsidRPr="00680114">
          <w:rPr>
            <w:rFonts w:eastAsiaTheme="minorEastAsia" w:cs="Times New Roman"/>
          </w:rPr>
          <w:tab/>
        </w:r>
        <w:r w:rsidRPr="00680114">
          <w:rPr>
            <w:rStyle w:val="a6"/>
            <w:rFonts w:cs="Times New Roman"/>
          </w:rPr>
          <w:t>Общие сведения</w:t>
        </w:r>
        <w:r w:rsidRPr="00680114">
          <w:rPr>
            <w:rFonts w:cs="Times New Roman"/>
            <w:webHidden/>
          </w:rPr>
          <w:tab/>
        </w:r>
        <w:r w:rsidR="00CF648D">
          <w:rPr>
            <w:rFonts w:cs="Times New Roman"/>
            <w:webHidden/>
          </w:rPr>
          <w:t xml:space="preserve"> </w:t>
        </w:r>
        <w:r w:rsidRPr="00680114">
          <w:rPr>
            <w:rFonts w:cs="Times New Roman"/>
            <w:webHidden/>
          </w:rPr>
          <w:fldChar w:fldCharType="begin"/>
        </w:r>
        <w:r w:rsidRPr="00680114">
          <w:rPr>
            <w:rFonts w:cs="Times New Roman"/>
            <w:webHidden/>
          </w:rPr>
          <w:instrText xml:space="preserve"> PAGEREF _Toc54643121 \h </w:instrText>
        </w:r>
        <w:r w:rsidRPr="00680114">
          <w:rPr>
            <w:rFonts w:cs="Times New Roman"/>
            <w:webHidden/>
          </w:rPr>
        </w:r>
        <w:r w:rsidRPr="00680114">
          <w:rPr>
            <w:rFonts w:cs="Times New Roman"/>
            <w:webHidden/>
          </w:rPr>
          <w:fldChar w:fldCharType="separate"/>
        </w:r>
        <w:r w:rsidR="00AE00CC" w:rsidRPr="00AE00CC">
          <w:rPr>
            <w:rFonts w:cs="Times New Roman"/>
            <w:b w:val="0"/>
            <w:bCs w:val="0"/>
            <w:webHidden/>
            <w:sz w:val="20"/>
          </w:rPr>
          <w:t>3</w:t>
        </w:r>
        <w:r w:rsidR="00CB22BB">
          <w:rPr>
            <w:rFonts w:cs="Times New Roman"/>
            <w:b w:val="0"/>
            <w:bCs w:val="0"/>
            <w:webHidden/>
          </w:rPr>
          <w:t>.</w:t>
        </w:r>
        <w:r w:rsidRPr="00680114">
          <w:rPr>
            <w:rFonts w:cs="Times New Roman"/>
            <w:webHidden/>
          </w:rPr>
          <w:fldChar w:fldCharType="end"/>
        </w:r>
      </w:hyperlink>
    </w:p>
    <w:p w:rsidR="00680114" w:rsidRPr="00680114" w:rsidRDefault="00AC1624" w:rsidP="00680114">
      <w:pPr>
        <w:pStyle w:val="41"/>
        <w:rPr>
          <w:rFonts w:eastAsiaTheme="minorEastAsia" w:cs="Times New Roman"/>
          <w:strike w:val="0"/>
          <w:sz w:val="24"/>
          <w:szCs w:val="24"/>
        </w:rPr>
      </w:pPr>
      <w:hyperlink w:anchor="_Toc54643123" w:history="1">
        <w:r w:rsidR="00680114" w:rsidRPr="00680114">
          <w:rPr>
            <w:rStyle w:val="a6"/>
            <w:rFonts w:cs="Times New Roman"/>
            <w:iCs w:val="0"/>
            <w:strike w:val="0"/>
          </w:rPr>
          <w:t>1.1.</w:t>
        </w:r>
        <w:r w:rsidR="00680114" w:rsidRPr="00680114">
          <w:rPr>
            <w:rFonts w:eastAsiaTheme="minorEastAsia" w:cs="Times New Roman"/>
            <w:strike w:val="0"/>
            <w:sz w:val="24"/>
            <w:szCs w:val="24"/>
          </w:rPr>
          <w:tab/>
        </w:r>
        <w:r w:rsidR="00680114" w:rsidRPr="00680114">
          <w:rPr>
            <w:rStyle w:val="a6"/>
            <w:rFonts w:cs="Times New Roman"/>
            <w:strike w:val="0"/>
          </w:rPr>
          <w:t>Наименование закупаемой продукции</w:t>
        </w:r>
        <w:r w:rsidR="00680114" w:rsidRPr="00680114">
          <w:rPr>
            <w:rFonts w:cs="Times New Roman"/>
            <w:strike w:val="0"/>
            <w:webHidden/>
          </w:rPr>
          <w:tab/>
          <w:t>3</w:t>
        </w:r>
      </w:hyperlink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26" w:history="1">
        <w:r w:rsidR="00680114" w:rsidRPr="00680114">
          <w:rPr>
            <w:rStyle w:val="a6"/>
            <w:rFonts w:cs="Times New Roman"/>
          </w:rPr>
          <w:t>Таблица 1. Перечень объектов заказчика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680114" w:rsidP="00680114">
      <w:pPr>
        <w:pStyle w:val="41"/>
        <w:rPr>
          <w:rFonts w:eastAsiaTheme="minorEastAsia" w:cs="Times New Roman"/>
          <w:sz w:val="24"/>
          <w:szCs w:val="24"/>
        </w:rPr>
      </w:pPr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29" w:history="1">
        <w:r w:rsidR="00680114" w:rsidRPr="00680114">
          <w:rPr>
            <w:rStyle w:val="a6"/>
            <w:rFonts w:cs="Times New Roman"/>
          </w:rPr>
          <w:t>2.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продукции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32" w:history="1">
        <w:r w:rsidR="00680114" w:rsidRPr="00680114">
          <w:rPr>
            <w:rStyle w:val="a6"/>
            <w:rFonts w:cs="Times New Roman"/>
          </w:rPr>
          <w:t>Таблица 2. Перечень и объем выполняемых работ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34" w:history="1">
        <w:r w:rsidR="00680114" w:rsidRPr="00680114">
          <w:rPr>
            <w:rStyle w:val="a6"/>
            <w:rFonts w:cs="Times New Roman"/>
          </w:rPr>
          <w:t>Таблица 3. Требования по срокам выполнения работ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36" w:history="1">
        <w:r w:rsidR="00680114" w:rsidRPr="00680114">
          <w:rPr>
            <w:rStyle w:val="a6"/>
            <w:rFonts w:cs="Times New Roman"/>
          </w:rPr>
          <w:t>Таблица 4. Требования к качеству работ</w:t>
        </w:r>
        <w:r w:rsidR="00680114" w:rsidRPr="00680114">
          <w:rPr>
            <w:rFonts w:cs="Times New Roman"/>
            <w:webHidden/>
          </w:rPr>
          <w:tab/>
          <w:t>4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37" w:history="1">
        <w:r w:rsidR="00680114" w:rsidRPr="00680114">
          <w:rPr>
            <w:rStyle w:val="a6"/>
            <w:rFonts w:cs="Times New Roman"/>
          </w:rPr>
          <w:t>3.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документации по ценообразованию на этапе закупки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6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680114" w:rsidRPr="00680114" w:rsidRDefault="00AC1624" w:rsidP="00680114">
      <w:pPr>
        <w:pStyle w:val="11"/>
        <w:rPr>
          <w:rFonts w:eastAsiaTheme="minorEastAsia" w:cs="Times New Roman"/>
        </w:rPr>
      </w:pPr>
      <w:hyperlink w:anchor="_Toc54643138" w:history="1">
        <w:r w:rsidR="00680114" w:rsidRPr="00680114">
          <w:rPr>
            <w:rStyle w:val="a6"/>
            <w:rFonts w:cs="Times New Roman"/>
          </w:rPr>
          <w:t>4.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документации по ценообразованию на этапе заключения (исполнения) договора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7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F45E40" w:rsidRPr="00C90EB8" w:rsidRDefault="00AC1624" w:rsidP="00162249">
      <w:pPr>
        <w:pStyle w:val="11"/>
        <w:rPr>
          <w:rFonts w:eastAsia="Calibri" w:cs="Times New Roman"/>
          <w:b w:val="0"/>
          <w:sz w:val="26"/>
          <w:szCs w:val="26"/>
        </w:rPr>
      </w:pPr>
      <w:hyperlink w:anchor="_Toc54643139" w:history="1">
        <w:r w:rsidR="00680114" w:rsidRPr="00680114">
          <w:rPr>
            <w:rStyle w:val="a6"/>
            <w:rFonts w:cs="Times New Roman"/>
          </w:rPr>
          <w:t>5.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Приложения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7</w:t>
        </w:r>
      </w:hyperlink>
      <w:r w:rsidR="00680114" w:rsidRPr="00680114">
        <w:rPr>
          <w:rFonts w:cs="Times New Roman"/>
          <w:bCs w:val="0"/>
          <w:i/>
          <w:iCs w:val="0"/>
          <w:caps/>
        </w:rPr>
        <w:fldChar w:fldCharType="end"/>
      </w: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B1F92" w:rsidRDefault="00DB1F9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3549" w:rsidRPr="00C90EB8" w:rsidRDefault="001E354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Pr="00C90EB8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C0010" w:rsidRPr="00C90EB8" w:rsidRDefault="00DC001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C90EB8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C90EB8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5F28" w:rsidRPr="00670630" w:rsidRDefault="004B2A67" w:rsidP="00687FBB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1745AE" w:rsidRDefault="001745AE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</w:pPr>
      <w:r w:rsidRPr="001745AE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ОКПД2 41.20.40.000. Капитальный ремонт здания РСУ СП ЦЭС, филиал ХЭС в рамках выполнения годовой программы ремонтов 2023 г.</w:t>
      </w:r>
    </w:p>
    <w:p w:rsidR="00D601A7" w:rsidRPr="00C90EB8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 w:rsidRPr="00C90EB8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C90EB8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1" w:name="_Toc54643126"/>
      <w:r w:rsidRPr="00C90EB8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1"/>
      <w:r w:rsidRPr="00C90EB8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pPr w:leftFromText="180" w:rightFromText="180" w:vertAnchor="text" w:tblpX="10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835"/>
        <w:gridCol w:w="4253"/>
      </w:tblGrid>
      <w:tr w:rsidR="007E7BD6" w:rsidRPr="00C90EB8" w:rsidTr="00C90EB8">
        <w:tc>
          <w:tcPr>
            <w:tcW w:w="534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2551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объекта</w:t>
            </w:r>
          </w:p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5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Расположение объекта </w:t>
            </w: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(место производства работ)</w:t>
            </w:r>
          </w:p>
        </w:tc>
        <w:tc>
          <w:tcPr>
            <w:tcW w:w="4253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Наименование основного средства </w:t>
            </w: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C90EB8" w:rsidTr="00C90EB8">
        <w:tc>
          <w:tcPr>
            <w:tcW w:w="534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51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835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253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AE00CC" w:rsidP="00AB4F0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Функциональное помещение, назначение: нежилое, общая площадь 309,1 </w:t>
            </w:r>
            <w:proofErr w:type="spellStart"/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>кв.м</w:t>
            </w:r>
            <w:proofErr w:type="spellEnd"/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>. этаж 1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AE00C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</w:t>
            </w:r>
            <w:r w:rsidR="00AE00C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г. Хабаровск, ул. Промышленная 13. </w:t>
            </w:r>
          </w:p>
        </w:tc>
        <w:tc>
          <w:tcPr>
            <w:tcW w:w="4253" w:type="dxa"/>
          </w:tcPr>
          <w:p w:rsidR="00C90EB8" w:rsidRDefault="00AE00CC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>Фун</w:t>
            </w:r>
            <w:r w:rsidR="00AB4F02">
              <w:rPr>
                <w:rFonts w:ascii="Times New Roman" w:eastAsia="Times New Roman" w:hAnsi="Times New Roman" w:cs="Times New Roman"/>
                <w:i/>
                <w:lang w:eastAsia="ru-RU"/>
              </w:rPr>
              <w:t>кциональное помещение, назначени</w:t>
            </w:r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е: нежилое, общая площадь 309,1 </w:t>
            </w:r>
            <w:proofErr w:type="spellStart"/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>кв.м</w:t>
            </w:r>
            <w:proofErr w:type="spellEnd"/>
            <w:r w:rsidRPr="00AE00CC">
              <w:rPr>
                <w:rFonts w:ascii="Times New Roman" w:eastAsia="Times New Roman" w:hAnsi="Times New Roman" w:cs="Times New Roman"/>
                <w:i/>
                <w:lang w:eastAsia="ru-RU"/>
              </w:rPr>
              <w:t>. этаж 1</w:t>
            </w:r>
            <w:r w:rsidR="00556787"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</w:t>
            </w:r>
          </w:p>
          <w:p w:rsidR="00556787" w:rsidRPr="00C90EB8" w:rsidRDefault="00C90EB8" w:rsidP="00AE00C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  </w:t>
            </w:r>
            <w:r w:rsidR="00556787"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№HB</w:t>
            </w:r>
            <w:r w:rsidR="00AE00CC">
              <w:rPr>
                <w:rFonts w:ascii="Times New Roman" w:eastAsia="Times New Roman" w:hAnsi="Times New Roman" w:cs="Times New Roman"/>
                <w:i/>
                <w:lang w:eastAsia="ru-RU"/>
              </w:rPr>
              <w:t>035948</w:t>
            </w:r>
          </w:p>
        </w:tc>
      </w:tr>
      <w:tr w:rsidR="00F8059C" w:rsidRPr="00C90EB8" w:rsidTr="00C90EB8">
        <w:tc>
          <w:tcPr>
            <w:tcW w:w="534" w:type="dxa"/>
          </w:tcPr>
          <w:p w:rsidR="00F8059C" w:rsidRPr="00C90EB8" w:rsidRDefault="00F8059C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8059C" w:rsidRPr="00AE00CC" w:rsidRDefault="00A36774" w:rsidP="00AB4F0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3677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Нежилое здание (Склад) площадью 191,7 </w:t>
            </w:r>
            <w:proofErr w:type="spellStart"/>
            <w:r w:rsidRPr="00A36774">
              <w:rPr>
                <w:rFonts w:ascii="Times New Roman" w:eastAsia="Times New Roman" w:hAnsi="Times New Roman" w:cs="Times New Roman"/>
                <w:i/>
                <w:lang w:eastAsia="ru-RU"/>
              </w:rPr>
              <w:t>кв.м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F8059C" w:rsidRPr="00C90EB8" w:rsidRDefault="00F8059C" w:rsidP="00AE00C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г. Хабаровск, ул. Промышленная 13.</w:t>
            </w:r>
          </w:p>
        </w:tc>
        <w:tc>
          <w:tcPr>
            <w:tcW w:w="4253" w:type="dxa"/>
          </w:tcPr>
          <w:p w:rsidR="00F8059C" w:rsidRDefault="00A36774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3677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Нежилое здание (Склад) площадью 191,7 </w:t>
            </w:r>
            <w:proofErr w:type="spellStart"/>
            <w:proofErr w:type="gramStart"/>
            <w:r w:rsidRPr="00A36774">
              <w:rPr>
                <w:rFonts w:ascii="Times New Roman" w:eastAsia="Times New Roman" w:hAnsi="Times New Roman" w:cs="Times New Roman"/>
                <w:i/>
                <w:lang w:eastAsia="ru-RU"/>
              </w:rPr>
              <w:t>кв.м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F8059C" w:rsidRPr="00AE00CC" w:rsidRDefault="00F8059C" w:rsidP="00F805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№HB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041999</w:t>
            </w:r>
          </w:p>
        </w:tc>
      </w:tr>
    </w:tbl>
    <w:p w:rsidR="00D65501" w:rsidRPr="00C90EB8" w:rsidRDefault="00D65501" w:rsidP="00D6550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sz w:val="24"/>
          <w:lang w:eastAsia="ru-RU"/>
        </w:rPr>
        <w:t xml:space="preserve">Работы производятся </w:t>
      </w:r>
      <w:r w:rsidR="00AB4F02">
        <w:rPr>
          <w:rFonts w:ascii="Times New Roman" w:eastAsia="Times New Roman" w:hAnsi="Times New Roman" w:cs="Times New Roman"/>
          <w:sz w:val="24"/>
          <w:lang w:eastAsia="ru-RU"/>
        </w:rPr>
        <w:t xml:space="preserve">на действующем предприятии где </w:t>
      </w:r>
      <w:r w:rsidR="00AB4F02" w:rsidRPr="00AB4F02">
        <w:rPr>
          <w:rFonts w:ascii="Times New Roman" w:eastAsia="Times New Roman" w:hAnsi="Times New Roman" w:cs="Times New Roman"/>
          <w:sz w:val="24"/>
          <w:lang w:eastAsia="ru-RU"/>
        </w:rPr>
        <w:t>внутренняя проводка не обесточена</w:t>
      </w:r>
      <w:r w:rsidR="00AB4F02">
        <w:rPr>
          <w:rFonts w:ascii="Times New Roman" w:eastAsia="Times New Roman" w:hAnsi="Times New Roman" w:cs="Times New Roman"/>
          <w:sz w:val="24"/>
          <w:lang w:eastAsia="ru-RU"/>
        </w:rPr>
        <w:t xml:space="preserve"> и </w:t>
      </w:r>
      <w:r w:rsidR="00AB4F02" w:rsidRPr="00AB4F02">
        <w:rPr>
          <w:rFonts w:ascii="Times New Roman" w:eastAsia="Times New Roman" w:hAnsi="Times New Roman" w:cs="Times New Roman"/>
          <w:sz w:val="24"/>
          <w:lang w:eastAsia="ru-RU"/>
        </w:rPr>
        <w:t>наход</w:t>
      </w:r>
      <w:r w:rsidR="00EF2F3B">
        <w:rPr>
          <w:rFonts w:ascii="Times New Roman" w:eastAsia="Times New Roman" w:hAnsi="Times New Roman" w:cs="Times New Roman"/>
          <w:sz w:val="24"/>
          <w:lang w:eastAsia="ru-RU"/>
        </w:rPr>
        <w:t>ится</w:t>
      </w:r>
      <w:r w:rsidR="00AB4F02" w:rsidRPr="00AB4F02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90EB8">
        <w:rPr>
          <w:rFonts w:ascii="Times New Roman" w:eastAsia="Times New Roman" w:hAnsi="Times New Roman" w:cs="Times New Roman"/>
          <w:sz w:val="24"/>
          <w:lang w:eastAsia="ru-RU"/>
        </w:rPr>
        <w:t>под напряжением.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Pr="00C90EB8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8059C" w:rsidRPr="00F8059C" w:rsidRDefault="007E7BD6" w:rsidP="00F8059C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продукции</w:t>
      </w:r>
    </w:p>
    <w:p w:rsidR="007E7BD6" w:rsidRPr="00C90EB8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C90EB8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2522"/>
      </w:tblGrid>
      <w:tr w:rsidR="000C7BF3" w:rsidRPr="00C90EB8" w:rsidTr="00C90EB8">
        <w:tc>
          <w:tcPr>
            <w:tcW w:w="567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Единица измерения</w:t>
            </w:r>
          </w:p>
        </w:tc>
        <w:tc>
          <w:tcPr>
            <w:tcW w:w="2522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</w:tc>
      </w:tr>
      <w:tr w:rsidR="000C7BF3" w:rsidRPr="00C90EB8" w:rsidTr="00C90EB8">
        <w:tc>
          <w:tcPr>
            <w:tcW w:w="567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522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A36774" w:rsidRPr="00C90EB8" w:rsidTr="00C90EB8">
        <w:tc>
          <w:tcPr>
            <w:tcW w:w="567" w:type="dxa"/>
          </w:tcPr>
          <w:p w:rsidR="00A36774" w:rsidRPr="00C90EB8" w:rsidRDefault="00A36774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отмостки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, 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Ремонт цоколя,  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полов,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стен,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кровли,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потолков,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отопления,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Замена дверей и окон, электромонтажные работы,</w:t>
            </w:r>
          </w:p>
          <w:p w:rsidR="00A36774" w:rsidRDefault="00A36774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Санитарно-технические работы,</w:t>
            </w:r>
          </w:p>
          <w:p w:rsidR="00A36774" w:rsidRPr="008E6303" w:rsidRDefault="001E3549" w:rsidP="00D324E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Установка кондиционеров</w:t>
            </w:r>
          </w:p>
        </w:tc>
        <w:tc>
          <w:tcPr>
            <w:tcW w:w="5641" w:type="dxa"/>
            <w:gridSpan w:val="2"/>
            <w:shd w:val="clear" w:color="auto" w:fill="auto"/>
          </w:tcPr>
          <w:p w:rsidR="00A36774" w:rsidRPr="00A36774" w:rsidRDefault="00A36774" w:rsidP="00EF2F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 дефектов и объемов работ (Приложени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.1-1.2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 настоящим Техническим требованиям)</w:t>
            </w:r>
          </w:p>
        </w:tc>
      </w:tr>
    </w:tbl>
    <w:p w:rsidR="007E7BD6" w:rsidRPr="00C90EB8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C90EB8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3577"/>
      </w:tblGrid>
      <w:tr w:rsidR="00414A5D" w:rsidRPr="00C90EB8" w:rsidTr="00C90EB8">
        <w:tc>
          <w:tcPr>
            <w:tcW w:w="562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C90EB8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C90EB8" w:rsidTr="00C90EB8">
        <w:tc>
          <w:tcPr>
            <w:tcW w:w="562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577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C90EB8" w:rsidTr="00C90EB8">
        <w:tc>
          <w:tcPr>
            <w:tcW w:w="562" w:type="dxa"/>
            <w:shd w:val="clear" w:color="auto" w:fill="auto"/>
          </w:tcPr>
          <w:p w:rsidR="00414A5D" w:rsidRPr="00C90EB8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отмостки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, 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Ремонт цоколя,  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полов,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стен,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кровли,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потолков,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Ремонт отопления,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Замена дверей и окон, электромонтажные работы,</w:t>
            </w:r>
          </w:p>
          <w:p w:rsidR="00DC0010" w:rsidRDefault="00DC0010" w:rsidP="00DC001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Санитарно-технические работы,</w:t>
            </w:r>
          </w:p>
          <w:p w:rsidR="00B4798F" w:rsidRPr="001E3549" w:rsidRDefault="001E3549" w:rsidP="001E354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Установка кондиционеров</w:t>
            </w:r>
          </w:p>
        </w:tc>
        <w:tc>
          <w:tcPr>
            <w:tcW w:w="2807" w:type="dxa"/>
          </w:tcPr>
          <w:p w:rsidR="00662D09" w:rsidRPr="00DC0010" w:rsidRDefault="003A30A8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С момента заключения договора</w:t>
            </w:r>
          </w:p>
        </w:tc>
        <w:tc>
          <w:tcPr>
            <w:tcW w:w="3577" w:type="dxa"/>
            <w:shd w:val="clear" w:color="auto" w:fill="auto"/>
          </w:tcPr>
          <w:p w:rsidR="00662D09" w:rsidRPr="00DC0010" w:rsidRDefault="00662D09" w:rsidP="002C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C001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  <w:r w:rsidR="002C7633" w:rsidRPr="00DC001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  <w:r w:rsidRPr="00DC001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2C7633" w:rsidRPr="00DC001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ноября </w:t>
            </w:r>
            <w:r w:rsidRPr="00DC001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2023г</w:t>
            </w:r>
          </w:p>
        </w:tc>
      </w:tr>
    </w:tbl>
    <w:p w:rsidR="00414A5D" w:rsidRPr="00C90EB8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7E7BD6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10399" w:type="dxa"/>
        <w:tblInd w:w="108" w:type="dxa"/>
        <w:tblLook w:val="04A0" w:firstRow="1" w:lastRow="0" w:firstColumn="1" w:lastColumn="0" w:noHBand="0" w:noVBand="1"/>
      </w:tblPr>
      <w:tblGrid>
        <w:gridCol w:w="713"/>
        <w:gridCol w:w="1901"/>
        <w:gridCol w:w="4474"/>
        <w:gridCol w:w="3311"/>
      </w:tblGrid>
      <w:tr w:rsidR="009D2C72" w:rsidRPr="00C90EB8" w:rsidTr="003A30A8">
        <w:tc>
          <w:tcPr>
            <w:tcW w:w="713" w:type="dxa"/>
            <w:vMerge w:val="restart"/>
            <w:vAlign w:val="center"/>
          </w:tcPr>
          <w:p w:rsidR="009D2C72" w:rsidRPr="00C90EB8" w:rsidRDefault="009D2C72" w:rsidP="00412ACA">
            <w:pPr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901" w:type="dxa"/>
            <w:vMerge w:val="restart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4474" w:type="dxa"/>
            <w:vMerge w:val="restart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3311" w:type="dxa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bCs/>
              </w:rPr>
            </w:pPr>
            <w:r w:rsidRPr="00C90EB8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 w:rsidR="009D2C72" w:rsidRPr="00C90EB8" w:rsidTr="003A30A8">
        <w:tc>
          <w:tcPr>
            <w:tcW w:w="713" w:type="dxa"/>
            <w:vMerge/>
            <w:vAlign w:val="center"/>
          </w:tcPr>
          <w:p w:rsidR="009D2C72" w:rsidRPr="00C90EB8" w:rsidRDefault="009D2C72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1" w:type="dxa"/>
            <w:vMerge/>
            <w:vAlign w:val="center"/>
          </w:tcPr>
          <w:p w:rsidR="009D2C72" w:rsidRPr="00C90EB8" w:rsidRDefault="009D2C72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4" w:type="dxa"/>
            <w:vMerge/>
            <w:vAlign w:val="center"/>
          </w:tcPr>
          <w:p w:rsidR="009D2C72" w:rsidRPr="00C90EB8" w:rsidRDefault="009D2C72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1" w:type="dxa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74" w:type="dxa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311" w:type="dxa"/>
            <w:vAlign w:val="center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4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412ACA">
            <w:pPr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3311" w:type="dxa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412ACA">
            <w:pPr>
              <w:spacing w:before="60" w:after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3311" w:type="dxa"/>
          </w:tcPr>
          <w:p w:rsidR="009D2C72" w:rsidRPr="00C90EB8" w:rsidRDefault="009D2C72" w:rsidP="00412ACA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shd w:val="clear" w:color="auto" w:fill="auto"/>
          </w:tcPr>
          <w:p w:rsidR="003A30A8" w:rsidRPr="00C90EB8" w:rsidRDefault="003A30A8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3311" w:type="dxa"/>
            <w:vMerge w:val="restart"/>
            <w:shd w:val="clear" w:color="auto" w:fill="auto"/>
            <w:vAlign w:val="center"/>
          </w:tcPr>
          <w:p w:rsidR="003A30A8" w:rsidRPr="00C90EB8" w:rsidRDefault="003A30A8" w:rsidP="00412ACA">
            <w:pPr>
              <w:rPr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1.1.2</w:t>
            </w:r>
          </w:p>
        </w:tc>
        <w:tc>
          <w:tcPr>
            <w:tcW w:w="6375" w:type="dxa"/>
            <w:gridSpan w:val="2"/>
            <w:shd w:val="clear" w:color="auto" w:fill="auto"/>
          </w:tcPr>
          <w:p w:rsidR="003A30A8" w:rsidRPr="00C90EB8" w:rsidRDefault="003A30A8" w:rsidP="00412ACA">
            <w:pPr>
              <w:rPr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3311" w:type="dxa"/>
            <w:vMerge/>
            <w:shd w:val="clear" w:color="auto" w:fill="auto"/>
          </w:tcPr>
          <w:p w:rsidR="003A30A8" w:rsidRPr="00C90EB8" w:rsidRDefault="003A30A8" w:rsidP="00412ACA">
            <w:pPr>
              <w:rPr>
                <w:sz w:val="22"/>
                <w:szCs w:val="22"/>
              </w:rPr>
            </w:pP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1.1.3.</w:t>
            </w:r>
          </w:p>
        </w:tc>
        <w:tc>
          <w:tcPr>
            <w:tcW w:w="6375" w:type="dxa"/>
            <w:gridSpan w:val="2"/>
            <w:shd w:val="clear" w:color="auto" w:fill="auto"/>
          </w:tcPr>
          <w:p w:rsidR="003A30A8" w:rsidRDefault="003A30A8" w:rsidP="00CC7DA4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оформлением акта передачи на склад </w:t>
            </w:r>
            <w:r>
              <w:rPr>
                <w:i/>
                <w:sz w:val="22"/>
                <w:szCs w:val="22"/>
              </w:rPr>
              <w:t>СП ЦЭС:</w:t>
            </w:r>
            <w:r w:rsidRPr="00C90EB8">
              <w:rPr>
                <w:i/>
                <w:sz w:val="22"/>
                <w:szCs w:val="22"/>
              </w:rPr>
              <w:t xml:space="preserve"> </w:t>
            </w:r>
          </w:p>
          <w:p w:rsidR="003A30A8" w:rsidRPr="00D470AE" w:rsidRDefault="003A30A8" w:rsidP="00CC7DA4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D470AE">
              <w:rPr>
                <w:i/>
                <w:sz w:val="22"/>
                <w:szCs w:val="22"/>
              </w:rPr>
              <w:t xml:space="preserve">Решетки металлические - 0,63 </w:t>
            </w:r>
            <w:proofErr w:type="spellStart"/>
            <w:r w:rsidRPr="00D470AE">
              <w:rPr>
                <w:i/>
                <w:sz w:val="22"/>
                <w:szCs w:val="22"/>
              </w:rPr>
              <w:t>тн</w:t>
            </w:r>
            <w:proofErr w:type="spellEnd"/>
            <w:r w:rsidRPr="00D470AE">
              <w:rPr>
                <w:i/>
                <w:sz w:val="22"/>
                <w:szCs w:val="22"/>
              </w:rPr>
              <w:t>;</w:t>
            </w:r>
          </w:p>
          <w:p w:rsidR="003A30A8" w:rsidRPr="00D470AE" w:rsidRDefault="003A30A8" w:rsidP="00817020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D470AE">
              <w:rPr>
                <w:i/>
                <w:sz w:val="22"/>
                <w:szCs w:val="22"/>
              </w:rPr>
              <w:t xml:space="preserve">Металлические конструкции (вольер) - 0,059 </w:t>
            </w:r>
            <w:proofErr w:type="spellStart"/>
            <w:r w:rsidRPr="00D470AE">
              <w:rPr>
                <w:i/>
                <w:sz w:val="22"/>
                <w:szCs w:val="22"/>
              </w:rPr>
              <w:t>тн</w:t>
            </w:r>
            <w:proofErr w:type="spellEnd"/>
            <w:r w:rsidRPr="00D470AE">
              <w:rPr>
                <w:i/>
                <w:sz w:val="22"/>
                <w:szCs w:val="22"/>
              </w:rPr>
              <w:t>;</w:t>
            </w:r>
          </w:p>
          <w:p w:rsidR="003A30A8" w:rsidRPr="00AE00CC" w:rsidRDefault="003A30A8" w:rsidP="00817020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D470AE">
              <w:rPr>
                <w:i/>
                <w:sz w:val="22"/>
                <w:szCs w:val="22"/>
              </w:rPr>
              <w:t>Прожекторы – 2 шт.</w:t>
            </w:r>
          </w:p>
        </w:tc>
        <w:tc>
          <w:tcPr>
            <w:tcW w:w="3311" w:type="dxa"/>
            <w:vMerge/>
            <w:shd w:val="clear" w:color="auto" w:fill="auto"/>
          </w:tcPr>
          <w:p w:rsidR="003A30A8" w:rsidRPr="00C90EB8" w:rsidRDefault="003A30A8" w:rsidP="00412ACA">
            <w:pPr>
              <w:rPr>
                <w:sz w:val="22"/>
                <w:szCs w:val="22"/>
              </w:rPr>
            </w:pP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412ACA">
            <w:pPr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3311" w:type="dxa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3A30A8" w:rsidRPr="00C90EB8" w:rsidRDefault="003A30A8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3311" w:type="dxa"/>
            <w:vMerge w:val="restart"/>
            <w:vAlign w:val="center"/>
          </w:tcPr>
          <w:p w:rsidR="003A30A8" w:rsidRPr="00C90EB8" w:rsidRDefault="003A30A8" w:rsidP="00412ACA">
            <w:pPr>
              <w:rPr>
                <w:b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3A30A8" w:rsidRPr="00C90EB8" w:rsidRDefault="003A30A8" w:rsidP="00412ACA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C90EB8">
              <w:rPr>
                <w:sz w:val="22"/>
                <w:szCs w:val="22"/>
              </w:rPr>
              <w:t>.</w:t>
            </w:r>
          </w:p>
        </w:tc>
        <w:tc>
          <w:tcPr>
            <w:tcW w:w="3311" w:type="dxa"/>
            <w:vMerge/>
          </w:tcPr>
          <w:p w:rsidR="003A30A8" w:rsidRPr="00C90EB8" w:rsidRDefault="003A30A8" w:rsidP="00412ACA">
            <w:pPr>
              <w:rPr>
                <w:sz w:val="22"/>
                <w:szCs w:val="22"/>
              </w:rPr>
            </w:pP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контролю качества работ и материалов</w:t>
            </w:r>
          </w:p>
        </w:tc>
        <w:tc>
          <w:tcPr>
            <w:tcW w:w="3311" w:type="dxa"/>
          </w:tcPr>
          <w:p w:rsidR="009D2C72" w:rsidRPr="00C90EB8" w:rsidRDefault="009D2C72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9D2C72" w:rsidRPr="00C90EB8" w:rsidRDefault="009D2C72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3311" w:type="dxa"/>
          </w:tcPr>
          <w:p w:rsidR="009D2C72" w:rsidRPr="00C90EB8" w:rsidRDefault="003A30A8" w:rsidP="00412ACA">
            <w:pPr>
              <w:rPr>
                <w:bCs/>
                <w:i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t>1.4.</w:t>
            </w: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CD5F6F">
            <w:pPr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</w:p>
        </w:tc>
        <w:tc>
          <w:tcPr>
            <w:tcW w:w="3311" w:type="dxa"/>
          </w:tcPr>
          <w:p w:rsidR="009D2C72" w:rsidRPr="00C90EB8" w:rsidRDefault="009D2C72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t>1.4.1</w:t>
            </w:r>
          </w:p>
        </w:tc>
        <w:tc>
          <w:tcPr>
            <w:tcW w:w="6375" w:type="dxa"/>
            <w:gridSpan w:val="2"/>
          </w:tcPr>
          <w:p w:rsidR="003A30A8" w:rsidRPr="00C90EB8" w:rsidRDefault="003A30A8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3A30A8" w:rsidRPr="00C90EB8" w:rsidRDefault="003A30A8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3A30A8" w:rsidRPr="00C90EB8" w:rsidRDefault="003A30A8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3A30A8" w:rsidRPr="00C90EB8" w:rsidRDefault="003A30A8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lastRenderedPageBreak/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3A30A8" w:rsidRPr="00C90EB8" w:rsidRDefault="003A30A8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3A30A8" w:rsidRPr="00C90EB8" w:rsidRDefault="003A30A8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311" w:type="dxa"/>
            <w:vMerge w:val="restart"/>
            <w:vAlign w:val="center"/>
          </w:tcPr>
          <w:p w:rsidR="003A30A8" w:rsidRPr="00C90EB8" w:rsidRDefault="003A30A8" w:rsidP="00CD5F6F">
            <w:pPr>
              <w:rPr>
                <w:b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</w:t>
            </w:r>
            <w:r w:rsidRPr="003A30A8">
              <w:rPr>
                <w:bCs/>
                <w:i/>
                <w:sz w:val="22"/>
                <w:szCs w:val="22"/>
              </w:rPr>
              <w:lastRenderedPageBreak/>
              <w:t>предложения, установленной в Документации о закупке</w:t>
            </w:r>
          </w:p>
        </w:tc>
      </w:tr>
      <w:tr w:rsidR="003A30A8" w:rsidRPr="00C90EB8" w:rsidTr="003A30A8">
        <w:trPr>
          <w:trHeight w:val="1550"/>
        </w:trPr>
        <w:tc>
          <w:tcPr>
            <w:tcW w:w="713" w:type="dxa"/>
            <w:vAlign w:val="center"/>
          </w:tcPr>
          <w:p w:rsidR="003A30A8" w:rsidRPr="00C90EB8" w:rsidRDefault="003A30A8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lastRenderedPageBreak/>
              <w:t>1.4.2</w:t>
            </w:r>
          </w:p>
        </w:tc>
        <w:tc>
          <w:tcPr>
            <w:tcW w:w="6375" w:type="dxa"/>
            <w:gridSpan w:val="2"/>
          </w:tcPr>
          <w:p w:rsidR="003A30A8" w:rsidRPr="00C90EB8" w:rsidRDefault="003A30A8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C90EB8">
              <w:rPr>
                <w:bCs/>
                <w:i/>
                <w:sz w:val="22"/>
                <w:szCs w:val="22"/>
              </w:rPr>
              <w:t>930н</w:t>
            </w:r>
            <w:r w:rsidRPr="00C90EB8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C90EB8">
              <w:rPr>
                <w:i/>
                <w:sz w:val="22"/>
                <w:szCs w:val="22"/>
                <w:lang w:val="en-US"/>
              </w:rPr>
              <w:t>N</w:t>
            </w:r>
            <w:r w:rsidRPr="00C90EB8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3311" w:type="dxa"/>
            <w:vMerge/>
          </w:tcPr>
          <w:p w:rsidR="003A30A8" w:rsidRPr="00C90EB8" w:rsidRDefault="003A30A8" w:rsidP="00CD5F6F">
            <w:pPr>
              <w:rPr>
                <w:sz w:val="22"/>
                <w:szCs w:val="22"/>
              </w:rPr>
            </w:pP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7F110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1.4.3.</w:t>
            </w:r>
          </w:p>
        </w:tc>
        <w:tc>
          <w:tcPr>
            <w:tcW w:w="6375" w:type="dxa"/>
            <w:gridSpan w:val="2"/>
          </w:tcPr>
          <w:p w:rsidR="003A30A8" w:rsidRPr="00C90EB8" w:rsidRDefault="003A30A8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3311" w:type="dxa"/>
            <w:vMerge/>
          </w:tcPr>
          <w:p w:rsidR="003A30A8" w:rsidRPr="00C90EB8" w:rsidRDefault="003A30A8" w:rsidP="00CD5F6F">
            <w:pPr>
              <w:rPr>
                <w:sz w:val="22"/>
                <w:szCs w:val="22"/>
              </w:rPr>
            </w:pP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CD5F6F">
            <w:pPr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3311" w:type="dxa"/>
          </w:tcPr>
          <w:p w:rsidR="009D2C72" w:rsidRPr="00C90EB8" w:rsidRDefault="009D2C72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CD5F6F">
            <w:pPr>
              <w:rPr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  <w:r w:rsidRPr="00C90EB8">
              <w:rPr>
                <w:b/>
                <w:bCs/>
                <w:i/>
                <w:sz w:val="22"/>
                <w:szCs w:val="22"/>
                <w:shd w:val="clear" w:color="auto" w:fill="FFFF99"/>
              </w:rPr>
              <w:t xml:space="preserve"> </w:t>
            </w:r>
          </w:p>
        </w:tc>
        <w:tc>
          <w:tcPr>
            <w:tcW w:w="3311" w:type="dxa"/>
          </w:tcPr>
          <w:p w:rsidR="009D2C72" w:rsidRPr="00C90EB8" w:rsidRDefault="009D2C72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3A30A8" w:rsidRPr="00C90EB8" w:rsidRDefault="003A30A8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3311" w:type="dxa"/>
            <w:vMerge w:val="restart"/>
            <w:vAlign w:val="center"/>
          </w:tcPr>
          <w:p w:rsidR="003A30A8" w:rsidRPr="003A30A8" w:rsidRDefault="003A30A8" w:rsidP="00CD5F6F">
            <w:pPr>
              <w:rPr>
                <w:i/>
                <w:sz w:val="22"/>
                <w:szCs w:val="22"/>
              </w:rPr>
            </w:pPr>
            <w:r w:rsidRPr="003A30A8">
              <w:rPr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3A30A8" w:rsidRPr="00C90EB8" w:rsidRDefault="003A30A8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месяца по  формам,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      </w:r>
          </w:p>
        </w:tc>
        <w:tc>
          <w:tcPr>
            <w:tcW w:w="3311" w:type="dxa"/>
            <w:vMerge/>
          </w:tcPr>
          <w:p w:rsidR="003A30A8" w:rsidRPr="00C90EB8" w:rsidRDefault="003A30A8" w:rsidP="00CD5F6F">
            <w:pPr>
              <w:rPr>
                <w:sz w:val="22"/>
                <w:szCs w:val="22"/>
              </w:rPr>
            </w:pPr>
          </w:p>
        </w:tc>
      </w:tr>
      <w:tr w:rsidR="003A30A8" w:rsidRPr="00C90EB8" w:rsidTr="003A30A8">
        <w:tc>
          <w:tcPr>
            <w:tcW w:w="713" w:type="dxa"/>
            <w:vAlign w:val="center"/>
          </w:tcPr>
          <w:p w:rsidR="003A30A8" w:rsidRPr="00C90EB8" w:rsidRDefault="003A30A8" w:rsidP="008814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2.1.3</w:t>
            </w:r>
          </w:p>
        </w:tc>
        <w:tc>
          <w:tcPr>
            <w:tcW w:w="6375" w:type="dxa"/>
            <w:gridSpan w:val="2"/>
          </w:tcPr>
          <w:p w:rsidR="003A30A8" w:rsidRPr="00C90EB8" w:rsidRDefault="003A30A8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3311" w:type="dxa"/>
            <w:vMerge/>
          </w:tcPr>
          <w:p w:rsidR="003A30A8" w:rsidRPr="00C90EB8" w:rsidRDefault="003A30A8" w:rsidP="00CD5F6F">
            <w:pPr>
              <w:rPr>
                <w:i/>
                <w:sz w:val="22"/>
                <w:szCs w:val="22"/>
              </w:rPr>
            </w:pP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9D2C72" w:rsidRPr="00C90EB8" w:rsidRDefault="009D2C72" w:rsidP="00CD5F6F">
            <w:pPr>
              <w:spacing w:before="20"/>
              <w:jc w:val="both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3311" w:type="dxa"/>
          </w:tcPr>
          <w:p w:rsidR="009D2C72" w:rsidRPr="00C90EB8" w:rsidRDefault="009D2C72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9D2C72" w:rsidRPr="00C90EB8" w:rsidTr="003A30A8">
        <w:tc>
          <w:tcPr>
            <w:tcW w:w="713" w:type="dxa"/>
            <w:vAlign w:val="center"/>
          </w:tcPr>
          <w:p w:rsidR="009D2C72" w:rsidRPr="00C90EB8" w:rsidRDefault="009D2C72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375" w:type="dxa"/>
            <w:gridSpan w:val="2"/>
          </w:tcPr>
          <w:p w:rsidR="009D2C72" w:rsidRPr="00C90EB8" w:rsidRDefault="009D2C72" w:rsidP="00BB00C4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3311" w:type="dxa"/>
          </w:tcPr>
          <w:p w:rsidR="009D2C72" w:rsidRPr="00C90EB8" w:rsidRDefault="003A30A8" w:rsidP="00CD5F6F">
            <w:pPr>
              <w:rPr>
                <w:bCs/>
                <w:i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:rsidR="00412ACA" w:rsidRPr="00C90EB8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30838" w:rsidRPr="005F603C" w:rsidRDefault="00830838" w:rsidP="00D470AE">
      <w:pPr>
        <w:pStyle w:val="1"/>
        <w:numPr>
          <w:ilvl w:val="0"/>
          <w:numId w:val="28"/>
        </w:numPr>
        <w:spacing w:before="0"/>
        <w:ind w:left="0" w:firstLine="0"/>
        <w:rPr>
          <w:rFonts w:eastAsia="Times New Roman"/>
          <w:b w:val="0"/>
          <w:lang w:val="ru-RU" w:eastAsia="en-US"/>
        </w:rPr>
      </w:pPr>
      <w:r w:rsidRPr="005F603C">
        <w:rPr>
          <w:rFonts w:eastAsia="Times New Roman"/>
          <w:lang w:val="ru-RU" w:eastAsia="en-US"/>
        </w:rPr>
        <w:t>Требования к документации по ценообразованию на этапе закупки</w:t>
      </w:r>
    </w:p>
    <w:p w:rsidR="00A36774" w:rsidRDefault="00A36774" w:rsidP="00A36774">
      <w:pPr>
        <w:keepNext/>
        <w:numPr>
          <w:ilvl w:val="1"/>
          <w:numId w:val="28"/>
        </w:numPr>
        <w:spacing w:before="120" w:after="6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учетом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(приложение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к Техническим требованиям)</w:t>
      </w:r>
    </w:p>
    <w:p w:rsidR="00A36774" w:rsidRDefault="00A36774" w:rsidP="00A36774">
      <w:pPr>
        <w:keepNext/>
        <w:numPr>
          <w:ilvl w:val="1"/>
          <w:numId w:val="28"/>
        </w:numPr>
        <w:spacing w:before="120" w:after="6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A36774" w:rsidRDefault="00A36774" w:rsidP="00A36774">
      <w:pPr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rFonts w:eastAsia="Times New Roman" w:cs="Times New Roman"/>
          <w:snapToGrid w:val="0"/>
          <w:color w:val="0070C0"/>
          <w:sz w:val="24"/>
          <w:szCs w:val="24"/>
        </w:rPr>
      </w:pPr>
    </w:p>
    <w:p w:rsidR="00A36774" w:rsidRDefault="00A36774" w:rsidP="00A36774">
      <w:pPr>
        <w:keepNext/>
        <w:numPr>
          <w:ilvl w:val="0"/>
          <w:numId w:val="28"/>
        </w:num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54646412"/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документации по ценообразованию на этапе заключения (исполнения) договора</w:t>
      </w:r>
      <w:bookmarkEnd w:id="2"/>
    </w:p>
    <w:p w:rsidR="00A36774" w:rsidRPr="001C695F" w:rsidRDefault="00A36774" w:rsidP="00A3677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4.1. 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A36774" w:rsidRPr="001C695F" w:rsidRDefault="00A36774" w:rsidP="00A3677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4.2.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  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Внесение изменений в сметную документацию Заказчика, кроме применения понижающего коэффициента в соответствии с п.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4.1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, не допускается.</w:t>
      </w:r>
    </w:p>
    <w:p w:rsidR="00A36774" w:rsidRPr="001C695F" w:rsidRDefault="00A36774" w:rsidP="00A3677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4.3.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  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В сметной документации предусмотрен резерв средств на непредвиденные работы и затраты.</w:t>
      </w:r>
    </w:p>
    <w:p w:rsidR="00A36774" w:rsidRDefault="00A36774" w:rsidP="00A3677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4.4.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 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7</w:t>
      </w:r>
      <w:r w:rsidRPr="001C695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 с применением понижающего коэффициента, определенного по результатам конкурентной процедуры.</w:t>
      </w:r>
    </w:p>
    <w:p w:rsidR="00212A48" w:rsidRDefault="00212A48" w:rsidP="00A3677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212A48" w:rsidRDefault="007F1103" w:rsidP="00212A48">
      <w:pPr>
        <w:pStyle w:val="a5"/>
        <w:keepNext/>
        <w:numPr>
          <w:ilvl w:val="0"/>
          <w:numId w:val="28"/>
        </w:numPr>
        <w:tabs>
          <w:tab w:val="left" w:pos="993"/>
        </w:tabs>
        <w:spacing w:before="12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212A4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DE5038" w:rsidRPr="00C90EB8" w:rsidRDefault="00DE503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Приложения № 1</w:t>
      </w:r>
      <w:r w:rsidR="00A36774">
        <w:rPr>
          <w:rFonts w:ascii="Times New Roman" w:eastAsia="Calibri" w:hAnsi="Times New Roman" w:cs="Times New Roman"/>
          <w:sz w:val="24"/>
          <w:szCs w:val="24"/>
        </w:rPr>
        <w:t>.1-1.2</w:t>
      </w:r>
      <w:r w:rsidRPr="00C90EB8">
        <w:rPr>
          <w:rFonts w:ascii="Times New Roman" w:eastAsia="Calibri" w:hAnsi="Times New Roman" w:cs="Times New Roman"/>
          <w:sz w:val="24"/>
          <w:szCs w:val="24"/>
        </w:rPr>
        <w:t xml:space="preserve"> Вед</w:t>
      </w:r>
      <w:r w:rsidR="00212A48">
        <w:rPr>
          <w:rFonts w:ascii="Times New Roman" w:eastAsia="Calibri" w:hAnsi="Times New Roman" w:cs="Times New Roman"/>
          <w:sz w:val="24"/>
          <w:szCs w:val="24"/>
        </w:rPr>
        <w:t>омость дефектов и объемов работ.</w:t>
      </w:r>
    </w:p>
    <w:p w:rsidR="00DE5038" w:rsidRPr="00C90EB8" w:rsidRDefault="00DE503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№2 Справ</w:t>
      </w:r>
      <w:r w:rsidR="00212A48">
        <w:rPr>
          <w:rFonts w:ascii="Times New Roman" w:eastAsia="Calibri" w:hAnsi="Times New Roman" w:cs="Times New Roman"/>
          <w:sz w:val="24"/>
          <w:szCs w:val="24"/>
        </w:rPr>
        <w:t>ка по объемам выполненных работ.</w:t>
      </w:r>
    </w:p>
    <w:p w:rsidR="00DE5038" w:rsidRPr="00C90EB8" w:rsidRDefault="00DE503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</w:t>
      </w:r>
      <w:r w:rsidR="00212A48">
        <w:rPr>
          <w:rFonts w:ascii="Times New Roman" w:eastAsia="Calibri" w:hAnsi="Times New Roman" w:cs="Times New Roman"/>
          <w:sz w:val="24"/>
          <w:szCs w:val="24"/>
        </w:rPr>
        <w:t>тва работ подрядных организаций.</w:t>
      </w:r>
    </w:p>
    <w:p w:rsidR="00DE5038" w:rsidRPr="00C90EB8" w:rsidRDefault="00DE503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Default="00DE503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A36774" w:rsidRDefault="00C90EB8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</w:t>
      </w:r>
      <w:r w:rsidR="00A36774">
        <w:rPr>
          <w:rFonts w:ascii="Times New Roman" w:eastAsia="Calibri" w:hAnsi="Times New Roman" w:cs="Times New Roman"/>
          <w:sz w:val="24"/>
          <w:szCs w:val="24"/>
        </w:rPr>
        <w:t>риложение №6 Отборочные критерии.</w:t>
      </w:r>
    </w:p>
    <w:p w:rsidR="00680114" w:rsidRDefault="00A36774" w:rsidP="00212A4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A36774">
        <w:rPr>
          <w:rFonts w:ascii="Times New Roman" w:eastAsia="Calibri" w:hAnsi="Times New Roman" w:cs="Times New Roman"/>
          <w:sz w:val="24"/>
          <w:szCs w:val="24"/>
        </w:rPr>
        <w:t>Приложение №7 Требования к оформлению и составлению сметной документации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774" w:rsidRDefault="00A36774" w:rsidP="00A3677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A36774" w:rsidSect="008F7FF1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624" w:rsidRDefault="00AC1624">
      <w:pPr>
        <w:spacing w:after="0" w:line="240" w:lineRule="auto"/>
      </w:pPr>
      <w:r>
        <w:separator/>
      </w:r>
    </w:p>
  </w:endnote>
  <w:endnote w:type="continuationSeparator" w:id="0">
    <w:p w:rsidR="00AC1624" w:rsidRDefault="00AC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624" w:rsidRDefault="00AC1624">
      <w:pPr>
        <w:spacing w:after="0" w:line="240" w:lineRule="auto"/>
      </w:pPr>
      <w:r>
        <w:separator/>
      </w:r>
    </w:p>
  </w:footnote>
  <w:footnote w:type="continuationSeparator" w:id="0">
    <w:p w:rsidR="00AC1624" w:rsidRDefault="00AC1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54E1"/>
    <w:multiLevelType w:val="hybridMultilevel"/>
    <w:tmpl w:val="A98A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A7712"/>
    <w:multiLevelType w:val="hybridMultilevel"/>
    <w:tmpl w:val="8346926A"/>
    <w:lvl w:ilvl="0" w:tplc="62689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10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70601C"/>
    <w:multiLevelType w:val="multilevel"/>
    <w:tmpl w:val="AE4AE8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7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144F1"/>
    <w:multiLevelType w:val="hybridMultilevel"/>
    <w:tmpl w:val="592081F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654E"/>
    <w:multiLevelType w:val="hybridMultilevel"/>
    <w:tmpl w:val="19DA3B92"/>
    <w:lvl w:ilvl="0" w:tplc="62689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0"/>
  </w:num>
  <w:num w:numId="4">
    <w:abstractNumId w:val="23"/>
  </w:num>
  <w:num w:numId="5">
    <w:abstractNumId w:val="13"/>
  </w:num>
  <w:num w:numId="6">
    <w:abstractNumId w:val="26"/>
  </w:num>
  <w:num w:numId="7">
    <w:abstractNumId w:val="21"/>
  </w:num>
  <w:num w:numId="8">
    <w:abstractNumId w:val="17"/>
  </w:num>
  <w:num w:numId="9">
    <w:abstractNumId w:val="22"/>
  </w:num>
  <w:num w:numId="10">
    <w:abstractNumId w:val="5"/>
  </w:num>
  <w:num w:numId="11">
    <w:abstractNumId w:val="25"/>
  </w:num>
  <w:num w:numId="12">
    <w:abstractNumId w:val="4"/>
  </w:num>
  <w:num w:numId="13">
    <w:abstractNumId w:val="15"/>
  </w:num>
  <w:num w:numId="14">
    <w:abstractNumId w:val="1"/>
  </w:num>
  <w:num w:numId="15">
    <w:abstractNumId w:val="14"/>
  </w:num>
  <w:num w:numId="16">
    <w:abstractNumId w:val="2"/>
  </w:num>
  <w:num w:numId="17">
    <w:abstractNumId w:val="24"/>
  </w:num>
  <w:num w:numId="18">
    <w:abstractNumId w:val="11"/>
  </w:num>
  <w:num w:numId="19">
    <w:abstractNumId w:val="9"/>
  </w:num>
  <w:num w:numId="20">
    <w:abstractNumId w:val="16"/>
  </w:num>
  <w:num w:numId="21">
    <w:abstractNumId w:val="20"/>
  </w:num>
  <w:num w:numId="22">
    <w:abstractNumId w:val="7"/>
  </w:num>
  <w:num w:numId="23">
    <w:abstractNumId w:val="3"/>
  </w:num>
  <w:num w:numId="24">
    <w:abstractNumId w:val="8"/>
  </w:num>
  <w:num w:numId="25">
    <w:abstractNumId w:val="27"/>
  </w:num>
  <w:num w:numId="26">
    <w:abstractNumId w:val="6"/>
  </w:num>
  <w:num w:numId="27">
    <w:abstractNumId w:val="18"/>
  </w:num>
  <w:num w:numId="28">
    <w:abstractNumId w:val="1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7034"/>
    <w:rsid w:val="000702CA"/>
    <w:rsid w:val="000A5B10"/>
    <w:rsid w:val="000C7BF3"/>
    <w:rsid w:val="000E40C8"/>
    <w:rsid w:val="000E7888"/>
    <w:rsid w:val="0014757A"/>
    <w:rsid w:val="00162249"/>
    <w:rsid w:val="001745AE"/>
    <w:rsid w:val="001764DC"/>
    <w:rsid w:val="00182542"/>
    <w:rsid w:val="001841B0"/>
    <w:rsid w:val="00186DA1"/>
    <w:rsid w:val="001A4919"/>
    <w:rsid w:val="001B1E48"/>
    <w:rsid w:val="001B2A4E"/>
    <w:rsid w:val="001D07DC"/>
    <w:rsid w:val="001E3549"/>
    <w:rsid w:val="0020580E"/>
    <w:rsid w:val="00212A48"/>
    <w:rsid w:val="00257EE4"/>
    <w:rsid w:val="002C5980"/>
    <w:rsid w:val="002C7633"/>
    <w:rsid w:val="002E79AF"/>
    <w:rsid w:val="002F65D7"/>
    <w:rsid w:val="00310EF0"/>
    <w:rsid w:val="003269DC"/>
    <w:rsid w:val="003A30A8"/>
    <w:rsid w:val="003A6CD1"/>
    <w:rsid w:val="00412ACA"/>
    <w:rsid w:val="00414A5D"/>
    <w:rsid w:val="00440F4A"/>
    <w:rsid w:val="00444C3A"/>
    <w:rsid w:val="00474463"/>
    <w:rsid w:val="00482A8E"/>
    <w:rsid w:val="004B2A67"/>
    <w:rsid w:val="004C271A"/>
    <w:rsid w:val="00504BC0"/>
    <w:rsid w:val="00510A55"/>
    <w:rsid w:val="0053301E"/>
    <w:rsid w:val="00556787"/>
    <w:rsid w:val="005F1DF3"/>
    <w:rsid w:val="00604A3E"/>
    <w:rsid w:val="00655DE9"/>
    <w:rsid w:val="00662D09"/>
    <w:rsid w:val="00670630"/>
    <w:rsid w:val="00680114"/>
    <w:rsid w:val="00687FBB"/>
    <w:rsid w:val="006E3F0D"/>
    <w:rsid w:val="0074560D"/>
    <w:rsid w:val="007467AA"/>
    <w:rsid w:val="00775122"/>
    <w:rsid w:val="00780E7C"/>
    <w:rsid w:val="007D2325"/>
    <w:rsid w:val="007E7BD6"/>
    <w:rsid w:val="007F1103"/>
    <w:rsid w:val="00814CCE"/>
    <w:rsid w:val="00817020"/>
    <w:rsid w:val="00826584"/>
    <w:rsid w:val="00830838"/>
    <w:rsid w:val="00881494"/>
    <w:rsid w:val="0089182A"/>
    <w:rsid w:val="008E6303"/>
    <w:rsid w:val="008F7FF1"/>
    <w:rsid w:val="0091611C"/>
    <w:rsid w:val="009406DB"/>
    <w:rsid w:val="00975F28"/>
    <w:rsid w:val="00985E01"/>
    <w:rsid w:val="009A2D26"/>
    <w:rsid w:val="009B323D"/>
    <w:rsid w:val="009C1A6E"/>
    <w:rsid w:val="009D2C72"/>
    <w:rsid w:val="009E174A"/>
    <w:rsid w:val="00A03A7E"/>
    <w:rsid w:val="00A051A0"/>
    <w:rsid w:val="00A363A0"/>
    <w:rsid w:val="00A36774"/>
    <w:rsid w:val="00A70276"/>
    <w:rsid w:val="00A84112"/>
    <w:rsid w:val="00AA3C86"/>
    <w:rsid w:val="00AB4F02"/>
    <w:rsid w:val="00AC1624"/>
    <w:rsid w:val="00AE00CC"/>
    <w:rsid w:val="00B353B8"/>
    <w:rsid w:val="00B4028F"/>
    <w:rsid w:val="00B4798F"/>
    <w:rsid w:val="00BA4DFC"/>
    <w:rsid w:val="00BB00C4"/>
    <w:rsid w:val="00C069B3"/>
    <w:rsid w:val="00C20284"/>
    <w:rsid w:val="00C25534"/>
    <w:rsid w:val="00C62C35"/>
    <w:rsid w:val="00C90EB8"/>
    <w:rsid w:val="00CB22BB"/>
    <w:rsid w:val="00CB64B6"/>
    <w:rsid w:val="00CC7DA4"/>
    <w:rsid w:val="00CD5F6F"/>
    <w:rsid w:val="00CF648D"/>
    <w:rsid w:val="00D324EC"/>
    <w:rsid w:val="00D42BB0"/>
    <w:rsid w:val="00D470AE"/>
    <w:rsid w:val="00D601A7"/>
    <w:rsid w:val="00D65501"/>
    <w:rsid w:val="00DB1F92"/>
    <w:rsid w:val="00DC0010"/>
    <w:rsid w:val="00DE5038"/>
    <w:rsid w:val="00E02AC3"/>
    <w:rsid w:val="00E61074"/>
    <w:rsid w:val="00EB17E4"/>
    <w:rsid w:val="00EF2F3B"/>
    <w:rsid w:val="00F3011B"/>
    <w:rsid w:val="00F45E40"/>
    <w:rsid w:val="00F8059C"/>
    <w:rsid w:val="00F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DEE4"/>
  <w15:docId w15:val="{312EE4FC-C6A3-4DB3-8654-75E683A4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2B15C-D513-4419-8AEE-CCFFAF8F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2</cp:revision>
  <cp:lastPrinted>2023-02-26T22:41:00Z</cp:lastPrinted>
  <dcterms:created xsi:type="dcterms:W3CDTF">2023-05-15T23:48:00Z</dcterms:created>
  <dcterms:modified xsi:type="dcterms:W3CDTF">2023-05-15T23:48:00Z</dcterms:modified>
</cp:coreProperties>
</file>